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04571" w14:textId="77777777" w:rsidR="009A530F" w:rsidRDefault="009A530F" w:rsidP="009A530F">
      <w:pPr>
        <w:rPr>
          <w:b/>
          <w:color w:val="FFC000"/>
          <w:lang w:val="en-US"/>
        </w:rPr>
      </w:pPr>
      <w:r>
        <w:rPr>
          <w:b/>
          <w:color w:val="FFC000"/>
          <w:lang w:val="en-US"/>
        </w:rPr>
        <w:t>INTRODUCTION</w:t>
      </w:r>
    </w:p>
    <w:p w14:paraId="2E04B33A" w14:textId="77777777" w:rsidR="009A530F" w:rsidRPr="00230ECA" w:rsidRDefault="009A530F" w:rsidP="009A530F">
      <w:pPr>
        <w:rPr>
          <w:b/>
          <w:color w:val="000000" w:themeColor="text1"/>
          <w:lang w:val="en-US"/>
        </w:rPr>
      </w:pPr>
    </w:p>
    <w:p w14:paraId="055C943D" w14:textId="194D5507" w:rsidR="009A530F" w:rsidRDefault="009A530F" w:rsidP="009A530F">
      <w:pPr>
        <w:rPr>
          <w:color w:val="000000" w:themeColor="text1"/>
          <w:lang w:val="en-US"/>
        </w:rPr>
      </w:pPr>
      <w:r w:rsidRPr="00230ECA">
        <w:rPr>
          <w:color w:val="000000" w:themeColor="text1"/>
          <w:lang w:val="en-US"/>
        </w:rPr>
        <w:t xml:space="preserve">Freelancing is certainly one of the fastest growing trends in employment today and the trend is still rising globally.  It has become the new normal as a global phenomenon, as many people have increasingly been choosing freelancing to escape the rigid 9-to-5 corporate work environment, noticeably in the last five years.  The freelance economy, also referred to as the “gig economy”, has a total addressable market north of US$ 1.5 trillion with a pool of more than 77 million formally identified freelancers worldwide.  The continuing rise of freelancing has created a new kind of diversity in many organizations today, with freelance workers teaming up with employees to work on projects together.  As managers become more adept at working effectively with a blended workforce and companies begin to reap the benefits of access to truly global talent, freelancers will be in high demand.  </w:t>
      </w:r>
    </w:p>
    <w:p w14:paraId="46C3B70C" w14:textId="5D522877" w:rsidR="007E2C4E" w:rsidRDefault="007E2C4E" w:rsidP="009A530F">
      <w:pPr>
        <w:rPr>
          <w:color w:val="000000" w:themeColor="text1"/>
          <w:lang w:val="en-US"/>
        </w:rPr>
      </w:pPr>
    </w:p>
    <w:p w14:paraId="4A8E6450" w14:textId="77777777" w:rsidR="007E2C4E" w:rsidRPr="00230ECA" w:rsidRDefault="007E2C4E" w:rsidP="007E2C4E">
      <w:pPr>
        <w:rPr>
          <w:color w:val="000000" w:themeColor="text1"/>
          <w:lang w:val="en-US"/>
        </w:rPr>
      </w:pPr>
      <w:r w:rsidRPr="00230ECA">
        <w:rPr>
          <w:color w:val="000000" w:themeColor="text1"/>
          <w:lang w:val="en-US"/>
        </w:rPr>
        <w:t>Alchemists with high score levels can become key opinion leaders within their community and take on leadership roles including forming groups in handling disputes, organizing webinars educating fellow alchemists, contributing new gamification features and assist in enhancing the platform.  Job posters (“Seekers”) will be able to find freelancers with a degree of comfort that the individual’s skill score level is objectively rated and verified.  Blockchain technology helps prevent many rating fraud scenarios on seekers’ ratings after project completion.  As and when disputes arise, key opinion leaders can assist in organizing groups to resolve them by means of majority vote principles.</w:t>
      </w:r>
    </w:p>
    <w:p w14:paraId="53AB1D44" w14:textId="77777777" w:rsidR="007E2C4E" w:rsidRDefault="007E2C4E" w:rsidP="007E2C4E">
      <w:pPr>
        <w:rPr>
          <w:b/>
          <w:color w:val="FFC000"/>
          <w:lang w:val="en-US"/>
        </w:rPr>
      </w:pPr>
    </w:p>
    <w:p w14:paraId="668E8920" w14:textId="77777777" w:rsidR="007E2C4E" w:rsidRPr="00230ECA" w:rsidRDefault="007E2C4E" w:rsidP="007E2C4E">
      <w:pPr>
        <w:rPr>
          <w:color w:val="000000" w:themeColor="text1"/>
          <w:lang w:val="en-US"/>
        </w:rPr>
      </w:pPr>
      <w:r w:rsidRPr="00230ECA">
        <w:rPr>
          <w:color w:val="000000" w:themeColor="text1"/>
          <w:lang w:val="en-US"/>
        </w:rPr>
        <w:t xml:space="preserve">There is only a handful of freelancing projects incorporating block chain technology that have emerged to date.  It is evident that there is a gap in this ever-increasing market for a project that makes use of block chain technology to create solutions benefiting all parties.  </w:t>
      </w:r>
      <w:r>
        <w:rPr>
          <w:color w:val="000000" w:themeColor="text1"/>
          <w:lang w:val="en-US"/>
        </w:rPr>
        <w:t>Our platform will boast a high level of interactivity for its users through its social and gamification elements, changing the rules of the game in t</w:t>
      </w:r>
      <w:r w:rsidRPr="00230ECA">
        <w:rPr>
          <w:color w:val="000000" w:themeColor="text1"/>
          <w:lang w:val="en-US"/>
        </w:rPr>
        <w:t xml:space="preserve">he </w:t>
      </w:r>
      <w:r>
        <w:rPr>
          <w:color w:val="000000" w:themeColor="text1"/>
          <w:lang w:val="en-US"/>
        </w:rPr>
        <w:t xml:space="preserve">freelancing industry.  </w:t>
      </w:r>
      <w:r w:rsidRPr="00230ECA">
        <w:rPr>
          <w:color w:val="000000" w:themeColor="text1"/>
          <w:lang w:val="en-US"/>
        </w:rPr>
        <w:t xml:space="preserve">Alchemist has the potential to be that player </w:t>
      </w:r>
      <w:r>
        <w:rPr>
          <w:color w:val="000000" w:themeColor="text1"/>
          <w:lang w:val="en-US"/>
        </w:rPr>
        <w:t>to revolutionize the industry and establish</w:t>
      </w:r>
      <w:r w:rsidRPr="00230ECA">
        <w:rPr>
          <w:color w:val="000000" w:themeColor="text1"/>
          <w:lang w:val="en-US"/>
        </w:rPr>
        <w:t xml:space="preserve"> a major presence in the space before others emerge.</w:t>
      </w:r>
    </w:p>
    <w:p w14:paraId="33E746A8" w14:textId="77777777" w:rsidR="007E2C4E" w:rsidRDefault="007E2C4E" w:rsidP="009A530F">
      <w:pPr>
        <w:rPr>
          <w:color w:val="000000" w:themeColor="text1"/>
          <w:lang w:val="en-US"/>
        </w:rPr>
      </w:pPr>
      <w:bookmarkStart w:id="0" w:name="_GoBack"/>
      <w:bookmarkEnd w:id="0"/>
    </w:p>
    <w:p w14:paraId="4BAF9C4F" w14:textId="77777777" w:rsidR="00E51802" w:rsidRDefault="00E51802" w:rsidP="009A530F">
      <w:pPr>
        <w:rPr>
          <w:color w:val="000000" w:themeColor="text1"/>
          <w:lang w:val="en-US"/>
        </w:rPr>
      </w:pPr>
    </w:p>
    <w:p w14:paraId="16B3CFE0" w14:textId="77777777" w:rsidR="009A530F" w:rsidRPr="00230ECA" w:rsidRDefault="009A530F" w:rsidP="009A530F">
      <w:pPr>
        <w:rPr>
          <w:color w:val="000000" w:themeColor="text1"/>
          <w:lang w:val="en-US"/>
        </w:rPr>
      </w:pPr>
    </w:p>
    <w:sectPr w:rsidR="009A530F" w:rsidRPr="00230ECA" w:rsidSect="002C678D">
      <w:headerReference w:type="even" r:id="rId6"/>
      <w:headerReference w:type="default" r:id="rId7"/>
      <w:footerReference w:type="even" r:id="rId8"/>
      <w:footerReference w:type="default" r:id="rId9"/>
      <w:headerReference w:type="firs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8E058" w14:textId="77777777" w:rsidR="00A71E92" w:rsidRDefault="00A71E92" w:rsidP="00FD3491">
      <w:r>
        <w:separator/>
      </w:r>
    </w:p>
  </w:endnote>
  <w:endnote w:type="continuationSeparator" w:id="0">
    <w:p w14:paraId="133EF79F" w14:textId="77777777" w:rsidR="00A71E92" w:rsidRDefault="00A71E92" w:rsidP="00FD3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roman"/>
    <w:notTrueType/>
    <w:pitch w:val="default"/>
  </w:font>
  <w:font w:name="Times New Roman">
    <w:panose1 w:val="02020603050405020304"/>
    <w:charset w:val="00"/>
    <w:family w:val="roman"/>
    <w:pitch w:val="variable"/>
    <w:sig w:usb0="E0002AEF" w:usb1="C0007841" w:usb2="00000009" w:usb3="00000000" w:csb0="0000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797F8" w14:textId="77777777" w:rsidR="00FD3491" w:rsidRDefault="00FD3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5EF5A" w14:textId="77777777" w:rsidR="00FD3491" w:rsidRDefault="00FD3491">
    <w:pPr>
      <w:pStyle w:val="Footer"/>
    </w:pPr>
    <w:r>
      <w:t>CONFIDENTIAL</w:t>
    </w:r>
  </w:p>
  <w:p w14:paraId="67AC1D65" w14:textId="77777777" w:rsidR="00FD3491" w:rsidRDefault="00FD34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00CC5" w14:textId="77777777" w:rsidR="00FD3491" w:rsidRDefault="00FD3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74880" w14:textId="77777777" w:rsidR="00A71E92" w:rsidRDefault="00A71E92" w:rsidP="00FD3491">
      <w:r>
        <w:separator/>
      </w:r>
    </w:p>
  </w:footnote>
  <w:footnote w:type="continuationSeparator" w:id="0">
    <w:p w14:paraId="6337E177" w14:textId="77777777" w:rsidR="00A71E92" w:rsidRDefault="00A71E92" w:rsidP="00FD3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19280" w14:textId="77777777" w:rsidR="00FD3491" w:rsidRDefault="00FD34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0D995" w14:textId="77777777" w:rsidR="00FD3491" w:rsidRDefault="00FD34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34C27" w14:textId="77777777" w:rsidR="00FD3491" w:rsidRDefault="00FD34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30F"/>
    <w:rsid w:val="00000694"/>
    <w:rsid w:val="000B2128"/>
    <w:rsid w:val="001172A4"/>
    <w:rsid w:val="002C678D"/>
    <w:rsid w:val="00325205"/>
    <w:rsid w:val="005024D0"/>
    <w:rsid w:val="007E2C4E"/>
    <w:rsid w:val="009A530F"/>
    <w:rsid w:val="00A71E92"/>
    <w:rsid w:val="00AF4BAD"/>
    <w:rsid w:val="00B319C5"/>
    <w:rsid w:val="00D81D50"/>
    <w:rsid w:val="00DA144E"/>
    <w:rsid w:val="00E51802"/>
    <w:rsid w:val="00F44826"/>
    <w:rsid w:val="00FD34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480608B"/>
  <w14:defaultImageDpi w14:val="32767"/>
  <w15:chartTrackingRefBased/>
  <w15:docId w15:val="{A77A347A-9002-9B4F-83D4-6221FB3E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A530F"/>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3491"/>
    <w:pPr>
      <w:tabs>
        <w:tab w:val="center" w:pos="4680"/>
        <w:tab w:val="right" w:pos="9360"/>
      </w:tabs>
    </w:pPr>
  </w:style>
  <w:style w:type="character" w:customStyle="1" w:styleId="HeaderChar">
    <w:name w:val="Header Char"/>
    <w:basedOn w:val="DefaultParagraphFont"/>
    <w:link w:val="Header"/>
    <w:uiPriority w:val="99"/>
    <w:rsid w:val="00FD3491"/>
    <w:rPr>
      <w:rFonts w:eastAsiaTheme="minorHAnsi"/>
      <w:lang w:eastAsia="en-US"/>
    </w:rPr>
  </w:style>
  <w:style w:type="paragraph" w:styleId="Footer">
    <w:name w:val="footer"/>
    <w:basedOn w:val="Normal"/>
    <w:link w:val="FooterChar"/>
    <w:uiPriority w:val="99"/>
    <w:unhideWhenUsed/>
    <w:rsid w:val="00FD3491"/>
    <w:pPr>
      <w:tabs>
        <w:tab w:val="center" w:pos="4680"/>
        <w:tab w:val="right" w:pos="9360"/>
      </w:tabs>
    </w:pPr>
  </w:style>
  <w:style w:type="character" w:customStyle="1" w:styleId="FooterChar">
    <w:name w:val="Footer Char"/>
    <w:basedOn w:val="DefaultParagraphFont"/>
    <w:link w:val="Footer"/>
    <w:uiPriority w:val="99"/>
    <w:rsid w:val="00FD3491"/>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Chiu</dc:creator>
  <cp:keywords/>
  <dc:description/>
  <cp:lastModifiedBy>Albert Chiu</cp:lastModifiedBy>
  <cp:revision>4</cp:revision>
  <dcterms:created xsi:type="dcterms:W3CDTF">2023-11-24T18:28:00Z</dcterms:created>
  <dcterms:modified xsi:type="dcterms:W3CDTF">2023-11-24T18:29:00Z</dcterms:modified>
</cp:coreProperties>
</file>